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85" w:rsidRPr="00F22AC1" w:rsidRDefault="00BD1C85" w:rsidP="00F22AC1">
      <w:pPr>
        <w:spacing w:after="0" w:line="240" w:lineRule="auto"/>
        <w:ind w:left="5040"/>
        <w:rPr>
          <w:rFonts w:cs="David"/>
          <w:sz w:val="24"/>
          <w:szCs w:val="24"/>
          <w:rtl/>
        </w:rPr>
      </w:pPr>
      <w:r w:rsidRPr="00F22AC1">
        <w:rPr>
          <w:rFonts w:cs="David" w:hint="cs"/>
          <w:sz w:val="24"/>
          <w:szCs w:val="24"/>
          <w:rtl/>
        </w:rPr>
        <w:t>תל-אביב‏, ‏</w:t>
      </w:r>
      <w:r w:rsidR="00F22AC1" w:rsidRPr="00F22AC1">
        <w:rPr>
          <w:rFonts w:cs="David" w:hint="cs"/>
          <w:sz w:val="24"/>
          <w:szCs w:val="24"/>
          <w:rtl/>
        </w:rPr>
        <w:t>‏כ</w:t>
      </w:r>
      <w:r w:rsidR="00F22AC1" w:rsidRPr="00F22AC1">
        <w:rPr>
          <w:rFonts w:cs="David"/>
          <w:sz w:val="24"/>
          <w:szCs w:val="24"/>
          <w:rtl/>
        </w:rPr>
        <w:t>"</w:t>
      </w:r>
      <w:r w:rsidR="00F22AC1" w:rsidRPr="00F22AC1">
        <w:rPr>
          <w:rFonts w:cs="David" w:hint="cs"/>
          <w:sz w:val="24"/>
          <w:szCs w:val="24"/>
          <w:rtl/>
        </w:rPr>
        <w:t>ח</w:t>
      </w:r>
      <w:r w:rsidR="00F22AC1" w:rsidRPr="00F22AC1">
        <w:rPr>
          <w:rFonts w:cs="David"/>
          <w:sz w:val="24"/>
          <w:szCs w:val="24"/>
          <w:rtl/>
        </w:rPr>
        <w:t xml:space="preserve"> </w:t>
      </w:r>
      <w:r w:rsidR="00F22AC1" w:rsidRPr="00F22AC1">
        <w:rPr>
          <w:rFonts w:cs="David" w:hint="cs"/>
          <w:sz w:val="24"/>
          <w:szCs w:val="24"/>
          <w:rtl/>
        </w:rPr>
        <w:t>אייר</w:t>
      </w:r>
      <w:r w:rsidR="00F22AC1" w:rsidRPr="00F22AC1">
        <w:rPr>
          <w:rFonts w:cs="David"/>
          <w:sz w:val="24"/>
          <w:szCs w:val="24"/>
          <w:rtl/>
        </w:rPr>
        <w:t xml:space="preserve"> </w:t>
      </w:r>
      <w:r w:rsidR="00F22AC1" w:rsidRPr="00F22AC1">
        <w:rPr>
          <w:rFonts w:cs="David" w:hint="cs"/>
          <w:sz w:val="24"/>
          <w:szCs w:val="24"/>
          <w:rtl/>
        </w:rPr>
        <w:t>תשע</w:t>
      </w:r>
      <w:r w:rsidR="00F22AC1" w:rsidRPr="00F22AC1">
        <w:rPr>
          <w:rFonts w:cs="David"/>
          <w:sz w:val="24"/>
          <w:szCs w:val="24"/>
          <w:rtl/>
        </w:rPr>
        <w:t>"</w:t>
      </w:r>
      <w:r w:rsidR="00F22AC1" w:rsidRPr="00F22AC1">
        <w:rPr>
          <w:rFonts w:cs="David" w:hint="cs"/>
          <w:sz w:val="24"/>
          <w:szCs w:val="24"/>
          <w:rtl/>
        </w:rPr>
        <w:t>ז</w:t>
      </w:r>
      <w:r w:rsidRPr="00F22AC1">
        <w:rPr>
          <w:rFonts w:cs="David" w:hint="cs"/>
          <w:sz w:val="24"/>
          <w:szCs w:val="24"/>
          <w:rtl/>
        </w:rPr>
        <w:t xml:space="preserve">                                            </w:t>
      </w:r>
    </w:p>
    <w:p w:rsidR="00BD1C85" w:rsidRPr="00F22AC1" w:rsidRDefault="00BD1C85" w:rsidP="00F22AC1">
      <w:pPr>
        <w:spacing w:after="0" w:line="240" w:lineRule="auto"/>
        <w:ind w:left="5040"/>
        <w:rPr>
          <w:rFonts w:cs="David"/>
          <w:sz w:val="24"/>
          <w:szCs w:val="24"/>
          <w:rtl/>
        </w:rPr>
      </w:pPr>
      <w:r w:rsidRPr="00F22AC1">
        <w:rPr>
          <w:rFonts w:cs="David" w:hint="cs"/>
          <w:sz w:val="24"/>
          <w:szCs w:val="24"/>
          <w:rtl/>
        </w:rPr>
        <w:t xml:space="preserve">                 ‏</w:t>
      </w:r>
      <w:r w:rsidR="00F22AC1" w:rsidRPr="00F22AC1">
        <w:rPr>
          <w:rFonts w:cs="David" w:hint="cs"/>
          <w:sz w:val="24"/>
          <w:szCs w:val="24"/>
          <w:rtl/>
        </w:rPr>
        <w:t>‏</w:t>
      </w:r>
      <w:proofErr w:type="spellStart"/>
      <w:r w:rsidR="00F22AC1" w:rsidRPr="00F22AC1">
        <w:rPr>
          <w:rFonts w:cs="David"/>
          <w:sz w:val="24"/>
          <w:szCs w:val="24"/>
          <w:rtl/>
        </w:rPr>
        <w:t>24</w:t>
      </w:r>
      <w:proofErr w:type="spellEnd"/>
      <w:r w:rsidR="00F22AC1" w:rsidRPr="00F22AC1">
        <w:rPr>
          <w:rFonts w:cs="David"/>
          <w:sz w:val="24"/>
          <w:szCs w:val="24"/>
          <w:rtl/>
        </w:rPr>
        <w:t xml:space="preserve"> </w:t>
      </w:r>
      <w:r w:rsidR="00F22AC1" w:rsidRPr="00F22AC1">
        <w:rPr>
          <w:rFonts w:cs="David" w:hint="cs"/>
          <w:sz w:val="24"/>
          <w:szCs w:val="24"/>
          <w:rtl/>
        </w:rPr>
        <w:t>מאי</w:t>
      </w:r>
      <w:r w:rsidR="00F22AC1" w:rsidRPr="00F22AC1">
        <w:rPr>
          <w:rFonts w:cs="David"/>
          <w:sz w:val="24"/>
          <w:szCs w:val="24"/>
          <w:rtl/>
        </w:rPr>
        <w:t xml:space="preserve"> 2017</w:t>
      </w:r>
    </w:p>
    <w:p w:rsidR="00BD1C85" w:rsidRPr="00F22AC1" w:rsidRDefault="00BD1C85" w:rsidP="00BD1C85">
      <w:pPr>
        <w:spacing w:after="0" w:line="240" w:lineRule="auto"/>
        <w:ind w:left="5040"/>
        <w:rPr>
          <w:rFonts w:cs="David"/>
          <w:sz w:val="24"/>
          <w:szCs w:val="24"/>
          <w:rtl/>
        </w:rPr>
      </w:pPr>
    </w:p>
    <w:p w:rsidR="00BD1C85" w:rsidRPr="00F22AC1" w:rsidRDefault="00BD1C85" w:rsidP="00BD1C85">
      <w:pPr>
        <w:spacing w:after="0" w:line="240" w:lineRule="auto"/>
        <w:rPr>
          <w:rFonts w:cs="David"/>
          <w:sz w:val="24"/>
          <w:szCs w:val="24"/>
          <w:rtl/>
        </w:rPr>
      </w:pPr>
      <w:r w:rsidRPr="00F22AC1">
        <w:rPr>
          <w:rFonts w:cs="David" w:hint="cs"/>
          <w:sz w:val="24"/>
          <w:szCs w:val="24"/>
          <w:rtl/>
        </w:rPr>
        <w:t xml:space="preserve"> </w:t>
      </w:r>
      <w:r w:rsidRPr="00F22AC1">
        <w:rPr>
          <w:rFonts w:cs="David" w:hint="cs"/>
          <w:sz w:val="24"/>
          <w:szCs w:val="24"/>
          <w:rtl/>
        </w:rPr>
        <w:tab/>
      </w:r>
      <w:r w:rsidRPr="00F22AC1">
        <w:rPr>
          <w:rFonts w:cs="David" w:hint="cs"/>
          <w:sz w:val="24"/>
          <w:szCs w:val="24"/>
          <w:rtl/>
        </w:rPr>
        <w:tab/>
      </w:r>
      <w:r w:rsidRPr="00F22AC1">
        <w:rPr>
          <w:rFonts w:cs="David" w:hint="cs"/>
          <w:sz w:val="24"/>
          <w:szCs w:val="24"/>
          <w:rtl/>
        </w:rPr>
        <w:tab/>
      </w:r>
      <w:r w:rsidRPr="00F22AC1">
        <w:rPr>
          <w:rFonts w:cs="David" w:hint="cs"/>
          <w:sz w:val="24"/>
          <w:szCs w:val="24"/>
          <w:rtl/>
        </w:rPr>
        <w:tab/>
      </w:r>
      <w:r w:rsidRPr="00F22AC1">
        <w:rPr>
          <w:rFonts w:cs="David" w:hint="cs"/>
          <w:sz w:val="24"/>
          <w:szCs w:val="24"/>
          <w:rtl/>
        </w:rPr>
        <w:tab/>
      </w:r>
      <w:r w:rsidRPr="00F22AC1">
        <w:rPr>
          <w:rFonts w:cs="David" w:hint="cs"/>
          <w:sz w:val="24"/>
          <w:szCs w:val="24"/>
          <w:rtl/>
        </w:rPr>
        <w:tab/>
        <w:t xml:space="preserve">      </w:t>
      </w:r>
      <w:r w:rsidRPr="00F22AC1">
        <w:rPr>
          <w:rFonts w:ascii="Arial" w:hAnsi="Arial" w:cs="David" w:hint="cs"/>
          <w:sz w:val="24"/>
          <w:szCs w:val="24"/>
          <w:rtl/>
        </w:rPr>
        <w:t xml:space="preserve">    </w:t>
      </w:r>
      <w:r w:rsidR="003760EE">
        <w:rPr>
          <w:rFonts w:ascii="Arial" w:hAnsi="Arial" w:cs="David" w:hint="cs"/>
          <w:sz w:val="24"/>
          <w:szCs w:val="24"/>
          <w:rtl/>
        </w:rPr>
        <w:t xml:space="preserve">     </w:t>
      </w:r>
      <w:r w:rsidRPr="00F22AC1">
        <w:rPr>
          <w:rFonts w:ascii="Arial" w:hAnsi="Arial" w:cs="David" w:hint="cs"/>
          <w:sz w:val="24"/>
          <w:szCs w:val="24"/>
          <w:rtl/>
        </w:rPr>
        <w:t xml:space="preserve"> לכל חברי התאחדות</w:t>
      </w:r>
    </w:p>
    <w:p w:rsidR="00BD1C85" w:rsidRPr="00F22AC1" w:rsidRDefault="00BD1C85" w:rsidP="00F22AC1">
      <w:pPr>
        <w:spacing w:after="0" w:line="240" w:lineRule="auto"/>
        <w:rPr>
          <w:rFonts w:ascii="Arial" w:hAnsi="Arial" w:cs="David"/>
          <w:sz w:val="24"/>
          <w:szCs w:val="24"/>
          <w:rtl/>
        </w:rPr>
      </w:pPr>
      <w:r w:rsidRPr="00F22AC1">
        <w:rPr>
          <w:rFonts w:ascii="Arial" w:hAnsi="Arial" w:cs="David" w:hint="cs"/>
          <w:sz w:val="24"/>
          <w:szCs w:val="24"/>
          <w:rtl/>
        </w:rPr>
        <w:t xml:space="preserve"> </w:t>
      </w:r>
      <w:r w:rsidRPr="00F22AC1">
        <w:rPr>
          <w:rFonts w:ascii="Arial" w:hAnsi="Arial" w:cs="David" w:hint="cs"/>
          <w:sz w:val="24"/>
          <w:szCs w:val="24"/>
          <w:rtl/>
        </w:rPr>
        <w:tab/>
      </w:r>
      <w:r w:rsidRPr="00F22AC1">
        <w:rPr>
          <w:rFonts w:ascii="Arial" w:hAnsi="Arial" w:cs="David" w:hint="cs"/>
          <w:sz w:val="24"/>
          <w:szCs w:val="24"/>
          <w:rtl/>
        </w:rPr>
        <w:tab/>
      </w:r>
      <w:r w:rsidRPr="00F22AC1">
        <w:rPr>
          <w:rFonts w:ascii="Arial" w:hAnsi="Arial" w:cs="David" w:hint="cs"/>
          <w:sz w:val="24"/>
          <w:szCs w:val="24"/>
          <w:rtl/>
        </w:rPr>
        <w:tab/>
      </w:r>
      <w:r w:rsidRPr="00F22AC1">
        <w:rPr>
          <w:rFonts w:ascii="Arial" w:hAnsi="Arial" w:cs="David" w:hint="cs"/>
          <w:sz w:val="24"/>
          <w:szCs w:val="24"/>
          <w:rtl/>
        </w:rPr>
        <w:tab/>
        <w:t xml:space="preserve">   </w:t>
      </w:r>
      <w:r w:rsidRPr="00F22AC1">
        <w:rPr>
          <w:rFonts w:ascii="Arial" w:hAnsi="Arial" w:cs="David" w:hint="cs"/>
          <w:sz w:val="24"/>
          <w:szCs w:val="24"/>
          <w:rtl/>
        </w:rPr>
        <w:tab/>
      </w:r>
      <w:r w:rsidRPr="00F22AC1">
        <w:rPr>
          <w:rFonts w:ascii="Arial" w:hAnsi="Arial" w:cs="David" w:hint="cs"/>
          <w:sz w:val="24"/>
          <w:szCs w:val="24"/>
          <w:rtl/>
        </w:rPr>
        <w:tab/>
        <w:t xml:space="preserve">          </w:t>
      </w:r>
      <w:r w:rsidR="003760EE">
        <w:rPr>
          <w:rFonts w:ascii="Arial" w:hAnsi="Arial" w:cs="David" w:hint="cs"/>
          <w:sz w:val="24"/>
          <w:szCs w:val="24"/>
          <w:rtl/>
        </w:rPr>
        <w:t xml:space="preserve">      </w:t>
      </w:r>
      <w:r w:rsidRPr="00F22AC1">
        <w:rPr>
          <w:rFonts w:ascii="Arial" w:hAnsi="Arial" w:cs="David" w:hint="cs"/>
          <w:sz w:val="24"/>
          <w:szCs w:val="24"/>
          <w:rtl/>
        </w:rPr>
        <w:t xml:space="preserve"> חוזר מנכ"ל  2017/ </w:t>
      </w:r>
      <w:r w:rsidR="00A523D3">
        <w:rPr>
          <w:rFonts w:ascii="Arial" w:hAnsi="Arial" w:cs="David" w:hint="cs"/>
          <w:sz w:val="24"/>
          <w:szCs w:val="24"/>
          <w:rtl/>
        </w:rPr>
        <w:t>9</w:t>
      </w:r>
    </w:p>
    <w:p w:rsidR="00BD1C85" w:rsidRPr="00F22AC1" w:rsidRDefault="00BD1C85" w:rsidP="00BD1C85">
      <w:pPr>
        <w:spacing w:after="0" w:line="240" w:lineRule="auto"/>
        <w:rPr>
          <w:rFonts w:cs="David"/>
          <w:sz w:val="24"/>
          <w:szCs w:val="24"/>
          <w:rtl/>
        </w:rPr>
      </w:pPr>
      <w:r w:rsidRPr="00F22AC1">
        <w:rPr>
          <w:rFonts w:cs="David" w:hint="cs"/>
          <w:sz w:val="24"/>
          <w:szCs w:val="24"/>
          <w:rtl/>
        </w:rPr>
        <w:t xml:space="preserve">לכבוד </w:t>
      </w:r>
    </w:p>
    <w:p w:rsidR="00BD1C85" w:rsidRPr="00F22AC1" w:rsidRDefault="00BD1C85" w:rsidP="00BD1C85">
      <w:pPr>
        <w:spacing w:after="0" w:line="240" w:lineRule="auto"/>
        <w:rPr>
          <w:rFonts w:cs="David"/>
          <w:sz w:val="24"/>
          <w:szCs w:val="24"/>
          <w:rtl/>
        </w:rPr>
      </w:pPr>
      <w:r w:rsidRPr="00F22AC1">
        <w:rPr>
          <w:rFonts w:cs="David" w:hint="cs"/>
          <w:sz w:val="24"/>
          <w:szCs w:val="24"/>
          <w:rtl/>
        </w:rPr>
        <w:t>המנהל /ת הכללי/ת</w:t>
      </w:r>
    </w:p>
    <w:p w:rsidR="00BD1C85" w:rsidRPr="00F22AC1" w:rsidRDefault="00BD1C85" w:rsidP="00BD1C85">
      <w:pPr>
        <w:spacing w:after="0" w:line="240" w:lineRule="auto"/>
        <w:rPr>
          <w:rFonts w:cs="David"/>
          <w:sz w:val="24"/>
          <w:szCs w:val="24"/>
          <w:rtl/>
        </w:rPr>
      </w:pPr>
      <w:r w:rsidRPr="00F22AC1">
        <w:rPr>
          <w:rFonts w:cs="David" w:hint="cs"/>
          <w:sz w:val="24"/>
          <w:szCs w:val="24"/>
          <w:rtl/>
        </w:rPr>
        <w:t xml:space="preserve"> </w:t>
      </w:r>
    </w:p>
    <w:p w:rsidR="00BD1C85" w:rsidRPr="00F22AC1" w:rsidRDefault="00BD1C85" w:rsidP="00BD1C85">
      <w:pPr>
        <w:spacing w:after="0" w:line="240" w:lineRule="auto"/>
        <w:rPr>
          <w:rFonts w:cs="David"/>
          <w:sz w:val="24"/>
          <w:szCs w:val="24"/>
          <w:rtl/>
        </w:rPr>
      </w:pPr>
      <w:r w:rsidRPr="00F22AC1">
        <w:rPr>
          <w:rFonts w:cs="David" w:hint="cs"/>
          <w:sz w:val="24"/>
          <w:szCs w:val="24"/>
          <w:rtl/>
        </w:rPr>
        <w:t>נכבדי/</w:t>
      </w:r>
      <w:proofErr w:type="spellStart"/>
      <w:r w:rsidRPr="00F22AC1">
        <w:rPr>
          <w:rFonts w:cs="David" w:hint="cs"/>
          <w:sz w:val="24"/>
          <w:szCs w:val="24"/>
          <w:rtl/>
        </w:rPr>
        <w:t>תי</w:t>
      </w:r>
      <w:proofErr w:type="spellEnd"/>
    </w:p>
    <w:p w:rsidR="00F22AC1" w:rsidRDefault="00F22AC1" w:rsidP="00F22AC1">
      <w:pPr>
        <w:pStyle w:val="ab"/>
        <w:jc w:val="center"/>
        <w:rPr>
          <w:rFonts w:ascii="Calibri" w:eastAsia="Calibri" w:hAnsi="Calibri"/>
          <w:szCs w:val="24"/>
          <w:rtl/>
        </w:rPr>
      </w:pPr>
    </w:p>
    <w:p w:rsidR="00F22AC1" w:rsidRPr="00F22AC1" w:rsidRDefault="003760EE" w:rsidP="00F22AC1">
      <w:pPr>
        <w:pStyle w:val="ab"/>
        <w:jc w:val="center"/>
        <w:rPr>
          <w:rFonts w:ascii="Calibri" w:eastAsia="Calibri" w:hAnsi="Calibri"/>
          <w:szCs w:val="24"/>
          <w:rtl/>
        </w:rPr>
      </w:pPr>
      <w:r>
        <w:rPr>
          <w:rFonts w:ascii="Calibri" w:eastAsia="Calibri" w:hAnsi="Calibri" w:hint="cs"/>
          <w:szCs w:val="24"/>
          <w:rtl/>
        </w:rPr>
        <w:t>התאחדות התעשיינים</w:t>
      </w:r>
      <w:r w:rsidR="00F22AC1" w:rsidRPr="00F22AC1">
        <w:rPr>
          <w:rFonts w:ascii="Calibri" w:eastAsia="Calibri" w:hAnsi="Calibri" w:hint="cs"/>
          <w:szCs w:val="24"/>
          <w:rtl/>
        </w:rPr>
        <w:t>,</w:t>
      </w:r>
      <w:r>
        <w:rPr>
          <w:rFonts w:ascii="Calibri" w:eastAsia="Calibri" w:hAnsi="Calibri" w:hint="cs"/>
          <w:szCs w:val="24"/>
          <w:rtl/>
        </w:rPr>
        <w:t xml:space="preserve"> </w:t>
      </w:r>
      <w:r w:rsidR="00F22AC1" w:rsidRPr="00F22AC1">
        <w:rPr>
          <w:rFonts w:ascii="Calibri" w:eastAsia="Calibri" w:hAnsi="Calibri" w:hint="cs"/>
          <w:szCs w:val="24"/>
          <w:rtl/>
        </w:rPr>
        <w:t>מטה מיוצר בישראל (כחול לבן) בשיתוף אגף הרכש בחברת החשמל לישראל</w:t>
      </w:r>
    </w:p>
    <w:p w:rsidR="00F22AC1" w:rsidRPr="00F22AC1" w:rsidRDefault="00F22AC1" w:rsidP="00F22AC1">
      <w:pPr>
        <w:pStyle w:val="ab"/>
        <w:jc w:val="center"/>
        <w:rPr>
          <w:rFonts w:ascii="Calibri" w:eastAsia="Calibri" w:hAnsi="Calibri"/>
          <w:szCs w:val="24"/>
          <w:rtl/>
        </w:rPr>
      </w:pPr>
      <w:r w:rsidRPr="00F22AC1">
        <w:rPr>
          <w:rFonts w:ascii="Calibri" w:eastAsia="Calibri" w:hAnsi="Calibri" w:hint="cs"/>
          <w:szCs w:val="24"/>
          <w:rtl/>
        </w:rPr>
        <w:t>מזמינים אתכם לכנס ספקים בנושא</w:t>
      </w:r>
    </w:p>
    <w:p w:rsidR="00F22AC1" w:rsidRPr="00F22AC1" w:rsidRDefault="00F22AC1" w:rsidP="00F22AC1">
      <w:pPr>
        <w:pStyle w:val="ab"/>
        <w:jc w:val="center"/>
        <w:rPr>
          <w:rFonts w:ascii="Calibri" w:eastAsia="Calibri" w:hAnsi="Calibri"/>
          <w:szCs w:val="24"/>
          <w:rtl/>
        </w:rPr>
      </w:pPr>
      <w:r w:rsidRPr="00F22AC1">
        <w:rPr>
          <w:rFonts w:ascii="Calibri" w:eastAsia="Calibri" w:hAnsi="Calibri" w:hint="cs"/>
          <w:szCs w:val="24"/>
          <w:rtl/>
        </w:rPr>
        <w:t>העמקת שיתוף הפעולה עם חברת החשמל והרחבת מעגל הספקים מול התעשייה המקומית</w:t>
      </w:r>
    </w:p>
    <w:p w:rsidR="00F22AC1" w:rsidRPr="00F22AC1" w:rsidRDefault="00F22AC1" w:rsidP="00F22AC1">
      <w:pPr>
        <w:pStyle w:val="ab"/>
        <w:jc w:val="center"/>
        <w:rPr>
          <w:rFonts w:ascii="Calibri" w:eastAsia="Calibri" w:hAnsi="Calibri"/>
          <w:szCs w:val="24"/>
          <w:rtl/>
        </w:rPr>
      </w:pPr>
    </w:p>
    <w:p w:rsidR="00F22AC1" w:rsidRPr="00F22AC1" w:rsidRDefault="00F22AC1" w:rsidP="00F22AC1">
      <w:pPr>
        <w:pStyle w:val="ab"/>
        <w:jc w:val="center"/>
        <w:rPr>
          <w:rFonts w:ascii="Calibri" w:eastAsia="Calibri" w:hAnsi="Calibri"/>
          <w:szCs w:val="24"/>
          <w:highlight w:val="yellow"/>
          <w:rtl/>
        </w:rPr>
      </w:pPr>
      <w:r w:rsidRPr="00F22AC1">
        <w:rPr>
          <w:rFonts w:ascii="Calibri" w:eastAsia="Calibri" w:hAnsi="Calibri" w:hint="cs"/>
          <w:szCs w:val="24"/>
          <w:highlight w:val="yellow"/>
          <w:rtl/>
        </w:rPr>
        <w:t xml:space="preserve">הכנס ייערך בתאריך 26.6.2017 בחיפה ,ברחוב נתיב האור 1 </w:t>
      </w:r>
    </w:p>
    <w:p w:rsidR="00F22AC1" w:rsidRPr="00F22AC1" w:rsidRDefault="00F22AC1" w:rsidP="00F22AC1">
      <w:pPr>
        <w:pStyle w:val="ab"/>
        <w:jc w:val="center"/>
        <w:rPr>
          <w:rFonts w:ascii="Calibri" w:eastAsia="Calibri" w:hAnsi="Calibri"/>
          <w:szCs w:val="24"/>
          <w:rtl/>
        </w:rPr>
      </w:pPr>
      <w:r w:rsidRPr="00F22AC1">
        <w:rPr>
          <w:rFonts w:ascii="Calibri" w:eastAsia="Calibri" w:hAnsi="Calibri" w:hint="cs"/>
          <w:szCs w:val="24"/>
          <w:highlight w:val="yellow"/>
          <w:rtl/>
        </w:rPr>
        <w:t>בניין המשרדי הראשי של חברת חשמל</w:t>
      </w:r>
      <w:r w:rsidRPr="00F22AC1">
        <w:rPr>
          <w:rFonts w:ascii="Calibri" w:eastAsia="Calibri" w:hAnsi="Calibri" w:hint="cs"/>
          <w:szCs w:val="24"/>
          <w:rtl/>
        </w:rPr>
        <w:t xml:space="preserve"> </w:t>
      </w:r>
    </w:p>
    <w:p w:rsidR="00F22AC1" w:rsidRPr="00F22AC1" w:rsidRDefault="00F22AC1" w:rsidP="00F22AC1">
      <w:pPr>
        <w:pStyle w:val="ab"/>
        <w:jc w:val="center"/>
        <w:rPr>
          <w:rFonts w:ascii="Calibri" w:eastAsia="Calibri" w:hAnsi="Calibri"/>
          <w:szCs w:val="24"/>
          <w:rtl/>
        </w:rPr>
      </w:pPr>
    </w:p>
    <w:p w:rsidR="00F22AC1" w:rsidRPr="00F22AC1" w:rsidRDefault="00F22AC1" w:rsidP="00F22AC1">
      <w:pPr>
        <w:jc w:val="both"/>
        <w:rPr>
          <w:rFonts w:cs="David"/>
          <w:sz w:val="24"/>
          <w:szCs w:val="24"/>
          <w:rtl/>
        </w:rPr>
      </w:pPr>
      <w:r w:rsidRPr="00F22AC1">
        <w:rPr>
          <w:rFonts w:cs="David" w:hint="cs"/>
          <w:sz w:val="24"/>
          <w:szCs w:val="24"/>
          <w:rtl/>
        </w:rPr>
        <w:t>התאחדות התעשיינים בישראל מטה מיוצר בישראל כחול לבן ,מעודד חברות ממשלתיות להגדיל ולבצע רכש מהתעשייה המקומית .המפגש הראשון בעידוד התעשייה המקומית מתקיים עם חברת החשמל לישראל שרכישות אגף הרכש נאמדות במעל 2 מיליארד ש"ח ללא פרויקטים מיוחדים וקניות גומלין.</w:t>
      </w:r>
    </w:p>
    <w:p w:rsidR="00F22AC1" w:rsidRPr="00F22AC1" w:rsidRDefault="00F22AC1" w:rsidP="00F22AC1">
      <w:pPr>
        <w:jc w:val="both"/>
        <w:rPr>
          <w:rFonts w:cs="David"/>
          <w:sz w:val="24"/>
          <w:szCs w:val="24"/>
          <w:rtl/>
        </w:rPr>
      </w:pPr>
      <w:r w:rsidRPr="00F22AC1">
        <w:rPr>
          <w:rFonts w:cs="David" w:hint="cs"/>
          <w:sz w:val="24"/>
          <w:szCs w:val="24"/>
          <w:rtl/>
        </w:rPr>
        <w:t>מטרות הכנס הן שיפור הקשר עם התעשייה המקומית בממשק הרכש וההנדסה עם חברת החשמל לישראל , לעודד גידול ברכישת המוצרים והשירותים מתוך התעשייה המקומית ,כמו גם בנושאים מקצועיים והנדסיים, כאשר הדגש הוא שיפור הממשק העסקי עם חברת החשמל ומציאת כיווני פעולה חדשים לשיפור ההתקשרות בין חברת החשמל  למפעלי התעשייה המקומיים.</w:t>
      </w:r>
    </w:p>
    <w:p w:rsidR="00F22AC1" w:rsidRPr="00F22AC1" w:rsidRDefault="00F22AC1" w:rsidP="00F22AC1">
      <w:pPr>
        <w:jc w:val="both"/>
        <w:rPr>
          <w:rFonts w:cs="David"/>
          <w:sz w:val="24"/>
          <w:szCs w:val="24"/>
          <w:rtl/>
        </w:rPr>
      </w:pPr>
      <w:r w:rsidRPr="00F22AC1">
        <w:rPr>
          <w:rFonts w:cs="David" w:hint="cs"/>
          <w:sz w:val="24"/>
          <w:szCs w:val="24"/>
          <w:rtl/>
        </w:rPr>
        <w:t xml:space="preserve">אגף הרכש בחברת החשמל עובר בימים אלו שינוי חשיבתי ואנו מזמינים את ענפי התעשייה השונים להכרות והעמקת הקשר מול נציגי הרכש וההנדסה. </w:t>
      </w:r>
    </w:p>
    <w:p w:rsidR="00F22AC1" w:rsidRPr="00F22AC1" w:rsidRDefault="00F22AC1" w:rsidP="00F22AC1">
      <w:pPr>
        <w:jc w:val="both"/>
        <w:rPr>
          <w:rFonts w:cs="David"/>
          <w:sz w:val="24"/>
          <w:szCs w:val="24"/>
          <w:rtl/>
        </w:rPr>
      </w:pPr>
      <w:r w:rsidRPr="00F22AC1">
        <w:rPr>
          <w:rFonts w:cs="David" w:hint="cs"/>
          <w:sz w:val="24"/>
          <w:szCs w:val="24"/>
          <w:rtl/>
        </w:rPr>
        <w:t>* במידה וישנם מפעלים שמעוניינים לפגוש את נציגי הרכש אנא מלאו זאת בהרשמה</w:t>
      </w:r>
    </w:p>
    <w:p w:rsidR="00F22AC1" w:rsidRPr="00F22AC1" w:rsidRDefault="00F22AC1" w:rsidP="00F22AC1">
      <w:pPr>
        <w:jc w:val="both"/>
        <w:rPr>
          <w:rFonts w:cs="David"/>
          <w:b/>
          <w:bCs/>
          <w:sz w:val="24"/>
          <w:szCs w:val="24"/>
          <w:rtl/>
        </w:rPr>
      </w:pPr>
      <w:r w:rsidRPr="00F22AC1">
        <w:rPr>
          <w:rFonts w:cs="David" w:hint="cs"/>
          <w:b/>
          <w:bCs/>
          <w:sz w:val="24"/>
          <w:szCs w:val="24"/>
          <w:rtl/>
        </w:rPr>
        <w:t xml:space="preserve">רצ"ב סדר יום והרשמה לכנס </w:t>
      </w:r>
    </w:p>
    <w:p w:rsidR="00F22AC1" w:rsidRPr="003760EE" w:rsidRDefault="00F22AC1" w:rsidP="00F22AC1">
      <w:pPr>
        <w:jc w:val="both"/>
        <w:rPr>
          <w:rFonts w:cs="David"/>
          <w:b/>
          <w:bCs/>
          <w:sz w:val="24"/>
          <w:szCs w:val="24"/>
          <w:rtl/>
        </w:rPr>
      </w:pPr>
      <w:r w:rsidRPr="003760EE">
        <w:rPr>
          <w:rFonts w:cs="David" w:hint="cs"/>
          <w:b/>
          <w:bCs/>
          <w:sz w:val="24"/>
          <w:szCs w:val="24"/>
          <w:rtl/>
        </w:rPr>
        <w:t>לפרטים נוספים ניתן לפנות למטה "מיוצר בישראל" (כחול לבן ) בהתאחדות התעשיינים בטלפון 03-5198845/6 איריס גור, מי-טל פרי,עדי שאולי</w:t>
      </w:r>
    </w:p>
    <w:p w:rsidR="00F22AC1" w:rsidRPr="00F22AC1" w:rsidRDefault="00F22AC1" w:rsidP="00F22AC1">
      <w:pPr>
        <w:jc w:val="both"/>
        <w:rPr>
          <w:rFonts w:cs="David"/>
          <w:sz w:val="24"/>
          <w:szCs w:val="24"/>
          <w:rtl/>
        </w:rPr>
      </w:pPr>
      <w:r w:rsidRPr="00F22AC1">
        <w:rPr>
          <w:rFonts w:cs="David" w:hint="cs"/>
          <w:sz w:val="24"/>
          <w:szCs w:val="24"/>
          <w:rtl/>
        </w:rPr>
        <w:t>אני תקווה כי אכן מפגש ספקים זה יניב פירות למפעלים ועל חשיבות הממשק עם חברת החשמל ושאר החברות הממשלתיות שאנו פועלים מולם לעידוד הרכש המקומי</w:t>
      </w:r>
    </w:p>
    <w:p w:rsidR="00F22AC1" w:rsidRDefault="00F22AC1" w:rsidP="00F22AC1">
      <w:pPr>
        <w:jc w:val="both"/>
        <w:rPr>
          <w:rFonts w:cs="David"/>
          <w:sz w:val="24"/>
          <w:szCs w:val="24"/>
          <w:rtl/>
        </w:rPr>
      </w:pPr>
      <w:r>
        <w:rPr>
          <w:rFonts w:cs="David" w:hint="cs"/>
          <w:noProof/>
          <w:sz w:val="24"/>
          <w:szCs w:val="24"/>
          <w:rtl/>
        </w:rPr>
        <w:drawing>
          <wp:anchor distT="0" distB="0" distL="114300" distR="114300" simplePos="0" relativeHeight="251659264" behindDoc="0" locked="0" layoutInCell="1" allowOverlap="1">
            <wp:simplePos x="0" y="0"/>
            <wp:positionH relativeFrom="column">
              <wp:posOffset>4690745</wp:posOffset>
            </wp:positionH>
            <wp:positionV relativeFrom="paragraph">
              <wp:posOffset>275590</wp:posOffset>
            </wp:positionV>
            <wp:extent cx="444500" cy="869315"/>
            <wp:effectExtent l="19050" t="0" r="0" b="0"/>
            <wp:wrapNone/>
            <wp:docPr id="2" name="תמונה 1" descr="img-170105153656-0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0105153656-00011.png"/>
                    <pic:cNvPicPr/>
                  </pic:nvPicPr>
                  <pic:blipFill>
                    <a:blip r:embed="rId7" cstate="print"/>
                    <a:stretch>
                      <a:fillRect/>
                    </a:stretch>
                  </pic:blipFill>
                  <pic:spPr>
                    <a:xfrm>
                      <a:off x="0" y="0"/>
                      <a:ext cx="444500" cy="869315"/>
                    </a:xfrm>
                    <a:prstGeom prst="rect">
                      <a:avLst/>
                    </a:prstGeom>
                  </pic:spPr>
                </pic:pic>
              </a:graphicData>
            </a:graphic>
          </wp:anchor>
        </w:drawing>
      </w:r>
    </w:p>
    <w:p w:rsidR="00F22AC1" w:rsidRDefault="00F22AC1" w:rsidP="00F22AC1">
      <w:pPr>
        <w:jc w:val="both"/>
        <w:rPr>
          <w:rFonts w:cs="David"/>
          <w:sz w:val="24"/>
          <w:szCs w:val="24"/>
          <w:rtl/>
        </w:rPr>
      </w:pPr>
      <w:r w:rsidRPr="00F22AC1">
        <w:rPr>
          <w:rFonts w:cs="David" w:hint="cs"/>
          <w:sz w:val="24"/>
          <w:szCs w:val="24"/>
          <w:rtl/>
        </w:rPr>
        <w:t>בברכה,</w:t>
      </w:r>
    </w:p>
    <w:p w:rsidR="00F22AC1" w:rsidRDefault="00F22AC1" w:rsidP="00F22AC1">
      <w:pPr>
        <w:jc w:val="both"/>
        <w:rPr>
          <w:rFonts w:cs="David"/>
          <w:sz w:val="24"/>
          <w:szCs w:val="24"/>
          <w:rtl/>
        </w:rPr>
      </w:pPr>
    </w:p>
    <w:p w:rsidR="00BD1C85" w:rsidRDefault="00F22AC1" w:rsidP="00F22AC1">
      <w:pPr>
        <w:jc w:val="both"/>
        <w:rPr>
          <w:rFonts w:ascii="Arial" w:hAnsi="Arial" w:cs="David"/>
          <w:sz w:val="24"/>
          <w:szCs w:val="24"/>
          <w:rtl/>
        </w:rPr>
      </w:pPr>
      <w:r w:rsidRPr="00F22AC1">
        <w:rPr>
          <w:rFonts w:cs="David" w:hint="cs"/>
          <w:sz w:val="24"/>
          <w:szCs w:val="24"/>
          <w:rtl/>
        </w:rPr>
        <w:t>רובי גינל</w:t>
      </w:r>
    </w:p>
    <w:p w:rsidR="00F22AC1" w:rsidRPr="00F22AC1" w:rsidRDefault="00F22AC1" w:rsidP="00BD1C85">
      <w:pPr>
        <w:rPr>
          <w:rFonts w:ascii="Arial" w:hAnsi="Arial" w:cs="David"/>
          <w:sz w:val="24"/>
          <w:szCs w:val="24"/>
        </w:rPr>
      </w:pPr>
    </w:p>
    <w:sectPr w:rsidR="00F22AC1" w:rsidRPr="00F22AC1" w:rsidSect="00CD2ECD">
      <w:headerReference w:type="default" r:id="rId8"/>
      <w:footerReference w:type="default" r:id="rId9"/>
      <w:pgSz w:w="11906" w:h="16838"/>
      <w:pgMar w:top="241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B4" w:rsidRDefault="00A326B4" w:rsidP="001F444C">
      <w:r>
        <w:separator/>
      </w:r>
    </w:p>
  </w:endnote>
  <w:endnote w:type="continuationSeparator" w:id="0">
    <w:p w:rsidR="00A326B4" w:rsidRDefault="00A326B4" w:rsidP="001F4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B4" w:rsidRDefault="00A57BB4" w:rsidP="001019DD">
    <w:pPr>
      <w:pStyle w:val="a7"/>
      <w:rPr>
        <w:rtl/>
      </w:rPr>
    </w:pPr>
    <w:r>
      <w:rPr>
        <w:noProof/>
        <w:rtl/>
      </w:rPr>
      <w:drawing>
        <wp:anchor distT="0" distB="0" distL="114300" distR="114300" simplePos="0" relativeHeight="251681792" behindDoc="1" locked="0" layoutInCell="1" allowOverlap="1">
          <wp:simplePos x="0" y="0"/>
          <wp:positionH relativeFrom="margin">
            <wp:align>center</wp:align>
          </wp:positionH>
          <wp:positionV relativeFrom="paragraph">
            <wp:posOffset>-138430</wp:posOffset>
          </wp:positionV>
          <wp:extent cx="6091555" cy="771525"/>
          <wp:effectExtent l="19050" t="0" r="4445" b="0"/>
          <wp:wrapNone/>
          <wp:docPr id="4" name="תמונה 2" descr="נייר-מכתבים-לשכה-לוגו-צבעונ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מכתבים-לשכה-לוגו-צבעוני.jpg"/>
                  <pic:cNvPicPr/>
                </pic:nvPicPr>
                <pic:blipFill>
                  <a:blip r:embed="rId1"/>
                  <a:stretch>
                    <a:fillRect/>
                  </a:stretch>
                </pic:blipFill>
                <pic:spPr>
                  <a:xfrm>
                    <a:off x="0" y="0"/>
                    <a:ext cx="6091555" cy="771525"/>
                  </a:xfrm>
                  <a:prstGeom prst="rect">
                    <a:avLst/>
                  </a:prstGeom>
                </pic:spPr>
              </pic:pic>
            </a:graphicData>
          </a:graphic>
        </wp:anchor>
      </w:drawing>
    </w:r>
  </w:p>
  <w:p w:rsidR="00A57BB4" w:rsidRDefault="00A57B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B4" w:rsidRDefault="00A326B4" w:rsidP="001F444C">
      <w:r>
        <w:separator/>
      </w:r>
    </w:p>
  </w:footnote>
  <w:footnote w:type="continuationSeparator" w:id="0">
    <w:p w:rsidR="00A326B4" w:rsidRDefault="00A326B4" w:rsidP="001F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B4" w:rsidRDefault="00A57BB4">
    <w:pPr>
      <w:pStyle w:val="a5"/>
      <w:rPr>
        <w:rtl/>
      </w:rPr>
    </w:pPr>
    <w:r>
      <w:rPr>
        <w:noProof/>
      </w:rPr>
      <w:drawing>
        <wp:anchor distT="0" distB="0" distL="114300" distR="114300" simplePos="0" relativeHeight="251679744" behindDoc="1" locked="0" layoutInCell="1" allowOverlap="1">
          <wp:simplePos x="0" y="0"/>
          <wp:positionH relativeFrom="column">
            <wp:posOffset>2705100</wp:posOffset>
          </wp:positionH>
          <wp:positionV relativeFrom="paragraph">
            <wp:posOffset>-173355</wp:posOffset>
          </wp:positionV>
          <wp:extent cx="3365500" cy="1343025"/>
          <wp:effectExtent l="19050" t="0" r="6350" b="0"/>
          <wp:wrapNone/>
          <wp:docPr id="1" name="תמונה 0" descr="נייר-מכתבים-לשכה-לוגו-צבעונ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מכתבים-לשכה-לוגו-צבעוני.jpg"/>
                  <pic:cNvPicPr/>
                </pic:nvPicPr>
                <pic:blipFill>
                  <a:blip r:embed="rId1"/>
                  <a:stretch>
                    <a:fillRect/>
                  </a:stretch>
                </pic:blipFill>
                <pic:spPr>
                  <a:xfrm>
                    <a:off x="0" y="0"/>
                    <a:ext cx="3365500" cy="1343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BA7"/>
    <w:multiLevelType w:val="hybridMultilevel"/>
    <w:tmpl w:val="3B86F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35953"/>
    <w:multiLevelType w:val="hybridMultilevel"/>
    <w:tmpl w:val="35AED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35476E"/>
    <w:multiLevelType w:val="hybridMultilevel"/>
    <w:tmpl w:val="B64E69C4"/>
    <w:lvl w:ilvl="0" w:tplc="B37AD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800D0D"/>
    <w:rsid w:val="00004398"/>
    <w:rsid w:val="0000559B"/>
    <w:rsid w:val="00005874"/>
    <w:rsid w:val="0001461C"/>
    <w:rsid w:val="0004217E"/>
    <w:rsid w:val="000821FF"/>
    <w:rsid w:val="000A1624"/>
    <w:rsid w:val="000E292D"/>
    <w:rsid w:val="000E42F8"/>
    <w:rsid w:val="001019DD"/>
    <w:rsid w:val="001218AD"/>
    <w:rsid w:val="00136C8C"/>
    <w:rsid w:val="001C5E60"/>
    <w:rsid w:val="001F444C"/>
    <w:rsid w:val="002276B1"/>
    <w:rsid w:val="00227DC8"/>
    <w:rsid w:val="002434F7"/>
    <w:rsid w:val="00255B29"/>
    <w:rsid w:val="00273DD2"/>
    <w:rsid w:val="002F7DA9"/>
    <w:rsid w:val="003021E5"/>
    <w:rsid w:val="003668D9"/>
    <w:rsid w:val="003760EE"/>
    <w:rsid w:val="0037728D"/>
    <w:rsid w:val="0038277E"/>
    <w:rsid w:val="003F5256"/>
    <w:rsid w:val="00430C15"/>
    <w:rsid w:val="0045305E"/>
    <w:rsid w:val="00480339"/>
    <w:rsid w:val="00494E74"/>
    <w:rsid w:val="004B4F4C"/>
    <w:rsid w:val="005567DC"/>
    <w:rsid w:val="00576D76"/>
    <w:rsid w:val="00594695"/>
    <w:rsid w:val="005A0A4C"/>
    <w:rsid w:val="005B16DB"/>
    <w:rsid w:val="005F27EE"/>
    <w:rsid w:val="006063E6"/>
    <w:rsid w:val="00614B8C"/>
    <w:rsid w:val="00683163"/>
    <w:rsid w:val="006873DF"/>
    <w:rsid w:val="006933F5"/>
    <w:rsid w:val="006A6807"/>
    <w:rsid w:val="006F1F2B"/>
    <w:rsid w:val="00700CB7"/>
    <w:rsid w:val="0075539F"/>
    <w:rsid w:val="00800D0D"/>
    <w:rsid w:val="00860F21"/>
    <w:rsid w:val="00873A01"/>
    <w:rsid w:val="0088578D"/>
    <w:rsid w:val="008B2980"/>
    <w:rsid w:val="009524E1"/>
    <w:rsid w:val="00961215"/>
    <w:rsid w:val="009B2083"/>
    <w:rsid w:val="009E3E4F"/>
    <w:rsid w:val="009F2132"/>
    <w:rsid w:val="00A03031"/>
    <w:rsid w:val="00A14544"/>
    <w:rsid w:val="00A31922"/>
    <w:rsid w:val="00A326B4"/>
    <w:rsid w:val="00A523D3"/>
    <w:rsid w:val="00A561F1"/>
    <w:rsid w:val="00A57BB4"/>
    <w:rsid w:val="00A71D7F"/>
    <w:rsid w:val="00AB36BD"/>
    <w:rsid w:val="00AD1E9B"/>
    <w:rsid w:val="00B129E4"/>
    <w:rsid w:val="00B3798F"/>
    <w:rsid w:val="00B42E0B"/>
    <w:rsid w:val="00B73561"/>
    <w:rsid w:val="00B92B23"/>
    <w:rsid w:val="00BA2FE4"/>
    <w:rsid w:val="00BD1C85"/>
    <w:rsid w:val="00BD3298"/>
    <w:rsid w:val="00BF179D"/>
    <w:rsid w:val="00C95286"/>
    <w:rsid w:val="00CA7723"/>
    <w:rsid w:val="00CB7118"/>
    <w:rsid w:val="00CD2ECD"/>
    <w:rsid w:val="00CE5780"/>
    <w:rsid w:val="00D0790C"/>
    <w:rsid w:val="00D56496"/>
    <w:rsid w:val="00D85D15"/>
    <w:rsid w:val="00DD7AB8"/>
    <w:rsid w:val="00DE403E"/>
    <w:rsid w:val="00E05092"/>
    <w:rsid w:val="00E9613D"/>
    <w:rsid w:val="00ED5126"/>
    <w:rsid w:val="00F148C3"/>
    <w:rsid w:val="00F22AC1"/>
    <w:rsid w:val="00F44E41"/>
    <w:rsid w:val="00F556B3"/>
    <w:rsid w:val="00F93AE4"/>
    <w:rsid w:val="00F97461"/>
    <w:rsid w:val="00FA0924"/>
    <w:rsid w:val="00FB00CA"/>
    <w:rsid w:val="00FC63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85"/>
    <w:pPr>
      <w:bidi/>
      <w:spacing w:after="200" w:line="276" w:lineRule="auto"/>
    </w:pPr>
    <w:rPr>
      <w:rFonts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D0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00D0D"/>
    <w:rPr>
      <w:rFonts w:ascii="Tahoma" w:hAnsi="Tahoma" w:cs="Tahoma"/>
      <w:sz w:val="16"/>
      <w:szCs w:val="16"/>
    </w:rPr>
  </w:style>
  <w:style w:type="paragraph" w:styleId="a5">
    <w:name w:val="header"/>
    <w:basedOn w:val="a"/>
    <w:link w:val="a6"/>
    <w:unhideWhenUsed/>
    <w:rsid w:val="001F444C"/>
    <w:pPr>
      <w:tabs>
        <w:tab w:val="center" w:pos="4153"/>
        <w:tab w:val="right" w:pos="8306"/>
      </w:tabs>
      <w:spacing w:after="0" w:line="240" w:lineRule="auto"/>
    </w:pPr>
    <w:rPr>
      <w:rFonts w:cs="David"/>
      <w:sz w:val="24"/>
      <w:szCs w:val="24"/>
    </w:rPr>
  </w:style>
  <w:style w:type="character" w:customStyle="1" w:styleId="a6">
    <w:name w:val="כותרת עליונה תו"/>
    <w:basedOn w:val="a0"/>
    <w:link w:val="a5"/>
    <w:rsid w:val="001F444C"/>
  </w:style>
  <w:style w:type="paragraph" w:styleId="a7">
    <w:name w:val="footer"/>
    <w:basedOn w:val="a"/>
    <w:link w:val="a8"/>
    <w:uiPriority w:val="99"/>
    <w:unhideWhenUsed/>
    <w:rsid w:val="001F444C"/>
    <w:pPr>
      <w:tabs>
        <w:tab w:val="center" w:pos="4153"/>
        <w:tab w:val="right" w:pos="8306"/>
      </w:tabs>
      <w:spacing w:after="0" w:line="240" w:lineRule="auto"/>
    </w:pPr>
    <w:rPr>
      <w:rFonts w:cs="David"/>
      <w:sz w:val="24"/>
      <w:szCs w:val="24"/>
    </w:rPr>
  </w:style>
  <w:style w:type="character" w:customStyle="1" w:styleId="a8">
    <w:name w:val="כותרת תחתונה תו"/>
    <w:basedOn w:val="a0"/>
    <w:link w:val="a7"/>
    <w:uiPriority w:val="99"/>
    <w:rsid w:val="001F444C"/>
  </w:style>
  <w:style w:type="paragraph" w:styleId="a9">
    <w:name w:val="List Paragraph"/>
    <w:basedOn w:val="a"/>
    <w:link w:val="aa"/>
    <w:uiPriority w:val="34"/>
    <w:qFormat/>
    <w:rsid w:val="00227DC8"/>
    <w:pPr>
      <w:spacing w:after="0" w:line="240" w:lineRule="auto"/>
      <w:ind w:left="720"/>
      <w:contextualSpacing/>
    </w:pPr>
  </w:style>
  <w:style w:type="paragraph" w:customStyle="1" w:styleId="s29">
    <w:name w:val="s29"/>
    <w:basedOn w:val="a"/>
    <w:rsid w:val="00D56496"/>
    <w:pPr>
      <w:bidi w:val="0"/>
      <w:spacing w:before="100" w:beforeAutospacing="1" w:after="100" w:afterAutospacing="1"/>
    </w:pPr>
    <w:rPr>
      <w:rFonts w:ascii="Times New Roman" w:eastAsia="Calibri" w:hAnsi="Times New Roman" w:cs="Times New Roman"/>
    </w:rPr>
  </w:style>
  <w:style w:type="character" w:customStyle="1" w:styleId="bumpedfont15">
    <w:name w:val="bumpedfont15"/>
    <w:basedOn w:val="a0"/>
    <w:rsid w:val="00D56496"/>
  </w:style>
  <w:style w:type="character" w:styleId="Hyperlink">
    <w:name w:val="Hyperlink"/>
    <w:basedOn w:val="a0"/>
    <w:uiPriority w:val="99"/>
    <w:semiHidden/>
    <w:unhideWhenUsed/>
    <w:rsid w:val="00480339"/>
    <w:rPr>
      <w:color w:val="0000FF"/>
      <w:u w:val="single"/>
    </w:rPr>
  </w:style>
  <w:style w:type="character" w:customStyle="1" w:styleId="aa">
    <w:name w:val="פיסקת רשימה תו"/>
    <w:basedOn w:val="a0"/>
    <w:link w:val="a9"/>
    <w:uiPriority w:val="34"/>
    <w:locked/>
    <w:rsid w:val="00DD7AB8"/>
    <w:rPr>
      <w:rFonts w:cstheme="minorBidi"/>
      <w:sz w:val="22"/>
      <w:szCs w:val="22"/>
    </w:rPr>
  </w:style>
  <w:style w:type="paragraph" w:styleId="ab">
    <w:name w:val="Body Text"/>
    <w:basedOn w:val="a"/>
    <w:link w:val="ac"/>
    <w:rsid w:val="00F22AC1"/>
    <w:pPr>
      <w:spacing w:after="0" w:line="240" w:lineRule="auto"/>
    </w:pPr>
    <w:rPr>
      <w:rFonts w:ascii="Times New Roman" w:eastAsia="Times New Roman" w:hAnsi="Times New Roman" w:cs="David"/>
      <w:b/>
      <w:bCs/>
      <w:sz w:val="24"/>
      <w:szCs w:val="28"/>
    </w:rPr>
  </w:style>
  <w:style w:type="character" w:customStyle="1" w:styleId="ac">
    <w:name w:val="גוף טקסט תו"/>
    <w:basedOn w:val="a0"/>
    <w:link w:val="ab"/>
    <w:rsid w:val="00F22AC1"/>
    <w:rPr>
      <w:rFonts w:ascii="Times New Roman" w:eastAsia="Times New Roman" w:hAnsi="Times New Roman"/>
      <w:b/>
      <w:bCs/>
      <w:szCs w:val="28"/>
    </w:rPr>
  </w:style>
</w:styles>
</file>

<file path=word/webSettings.xml><?xml version="1.0" encoding="utf-8"?>
<w:webSettings xmlns:r="http://schemas.openxmlformats.org/officeDocument/2006/relationships" xmlns:w="http://schemas.openxmlformats.org/wordprocessingml/2006/main">
  <w:divs>
    <w:div w:id="249391453">
      <w:bodyDiv w:val="1"/>
      <w:marLeft w:val="0"/>
      <w:marRight w:val="0"/>
      <w:marTop w:val="0"/>
      <w:marBottom w:val="0"/>
      <w:divBdr>
        <w:top w:val="none" w:sz="0" w:space="0" w:color="auto"/>
        <w:left w:val="none" w:sz="0" w:space="0" w:color="auto"/>
        <w:bottom w:val="none" w:sz="0" w:space="0" w:color="auto"/>
        <w:right w:val="none" w:sz="0" w:space="0" w:color="auto"/>
      </w:divBdr>
    </w:div>
    <w:div w:id="452405635">
      <w:bodyDiv w:val="1"/>
      <w:marLeft w:val="0"/>
      <w:marRight w:val="0"/>
      <w:marTop w:val="0"/>
      <w:marBottom w:val="0"/>
      <w:divBdr>
        <w:top w:val="none" w:sz="0" w:space="0" w:color="auto"/>
        <w:left w:val="none" w:sz="0" w:space="0" w:color="auto"/>
        <w:bottom w:val="none" w:sz="0" w:space="0" w:color="auto"/>
        <w:right w:val="none" w:sz="0" w:space="0" w:color="auto"/>
      </w:divBdr>
    </w:div>
    <w:div w:id="588269805">
      <w:bodyDiv w:val="1"/>
      <w:marLeft w:val="0"/>
      <w:marRight w:val="0"/>
      <w:marTop w:val="0"/>
      <w:marBottom w:val="0"/>
      <w:divBdr>
        <w:top w:val="none" w:sz="0" w:space="0" w:color="auto"/>
        <w:left w:val="none" w:sz="0" w:space="0" w:color="auto"/>
        <w:bottom w:val="none" w:sz="0" w:space="0" w:color="auto"/>
        <w:right w:val="none" w:sz="0" w:space="0" w:color="auto"/>
      </w:divBdr>
    </w:div>
    <w:div w:id="14774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1310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סילבי רייפר</cp:lastModifiedBy>
  <cp:revision>4</cp:revision>
  <cp:lastPrinted>2017-05-24T06:50:00Z</cp:lastPrinted>
  <dcterms:created xsi:type="dcterms:W3CDTF">2017-05-24T06:52:00Z</dcterms:created>
  <dcterms:modified xsi:type="dcterms:W3CDTF">2017-05-24T07:11:00Z</dcterms:modified>
</cp:coreProperties>
</file>